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3613" w:tblpY="136"/>
        <w:tblW w:w="768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2880"/>
      </w:tblGrid>
      <w:tr w:rsidR="00D23529" w:rsidRPr="00D23529" w:rsidTr="00D23529">
        <w:trPr>
          <w:trHeight w:val="300"/>
        </w:trPr>
        <w:tc>
          <w:tcPr>
            <w:tcW w:w="480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3529" w:rsidRPr="00D23529" w:rsidRDefault="00D23529" w:rsidP="00D235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8"/>
                <w:szCs w:val="48"/>
              </w:rPr>
            </w:pPr>
            <w:r w:rsidRPr="00D23529">
              <w:rPr>
                <w:rFonts w:ascii="Cambria" w:eastAsia="Times New Roman" w:hAnsi="Cambria" w:cs="Calibri"/>
                <w:color w:val="000000"/>
                <w:sz w:val="48"/>
                <w:szCs w:val="48"/>
              </w:rPr>
              <w:t xml:space="preserve">Skwah First Nation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29" w:rsidRPr="00D23529" w:rsidRDefault="00D23529" w:rsidP="00D2352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D23529">
              <w:rPr>
                <w:rFonts w:ascii="Cambria" w:eastAsia="Times New Roman" w:hAnsi="Cambria" w:cs="Calibri"/>
                <w:color w:val="000000"/>
              </w:rPr>
              <w:t>Phone: 604.792.9204</w:t>
            </w:r>
          </w:p>
        </w:tc>
      </w:tr>
      <w:tr w:rsidR="00D23529" w:rsidRPr="00D23529" w:rsidTr="00D23529">
        <w:trPr>
          <w:trHeight w:val="300"/>
        </w:trPr>
        <w:tc>
          <w:tcPr>
            <w:tcW w:w="48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3529" w:rsidRPr="00D23529" w:rsidRDefault="00D23529" w:rsidP="00D235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8"/>
                <w:szCs w:val="4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529" w:rsidRPr="00D23529" w:rsidRDefault="00D23529" w:rsidP="00D2352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D23529">
              <w:rPr>
                <w:rFonts w:ascii="Cambria" w:eastAsia="Times New Roman" w:hAnsi="Cambria" w:cs="Calibri"/>
                <w:color w:val="000000"/>
              </w:rPr>
              <w:t>Fax: 604.792.1093</w:t>
            </w:r>
          </w:p>
        </w:tc>
      </w:tr>
      <w:tr w:rsidR="00D23529" w:rsidRPr="00D23529" w:rsidTr="00D235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29" w:rsidRPr="00D23529" w:rsidRDefault="00D23529" w:rsidP="00D235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29" w:rsidRPr="00D23529" w:rsidRDefault="00D23529" w:rsidP="00D235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29" w:rsidRPr="00D23529" w:rsidRDefault="00D23529" w:rsidP="00D235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29" w:rsidRPr="00D23529" w:rsidRDefault="00D23529" w:rsidP="00D235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29" w:rsidRPr="00D23529" w:rsidRDefault="00D23529" w:rsidP="00D235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29" w:rsidRPr="00D23529" w:rsidRDefault="00D23529" w:rsidP="00D2352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D23529">
              <w:rPr>
                <w:rFonts w:ascii="Cambria" w:eastAsia="Times New Roman" w:hAnsi="Cambria" w:cs="Calibri"/>
                <w:color w:val="000000"/>
              </w:rPr>
              <w:t>P.O. Box 178</w:t>
            </w:r>
          </w:p>
        </w:tc>
      </w:tr>
      <w:tr w:rsidR="00D23529" w:rsidRPr="00D23529" w:rsidTr="00D235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29" w:rsidRPr="00D23529" w:rsidRDefault="00D23529" w:rsidP="00D235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29" w:rsidRPr="00D23529" w:rsidRDefault="00D23529" w:rsidP="00D235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29" w:rsidRPr="00D23529" w:rsidRDefault="00D23529" w:rsidP="00D235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29" w:rsidRPr="00D23529" w:rsidRDefault="00D23529" w:rsidP="00D235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29" w:rsidRPr="00D23529" w:rsidRDefault="00D23529" w:rsidP="00D235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529" w:rsidRPr="00D23529" w:rsidRDefault="00D23529" w:rsidP="00D2352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D23529">
              <w:rPr>
                <w:rFonts w:ascii="Cambria" w:eastAsia="Times New Roman" w:hAnsi="Cambria" w:cs="Calibri"/>
                <w:color w:val="000000"/>
              </w:rPr>
              <w:t>Chilliwack, BC, V2P 6H7</w:t>
            </w:r>
          </w:p>
        </w:tc>
      </w:tr>
    </w:tbl>
    <w:p w:rsidR="00D23529" w:rsidRDefault="00CF5AF7">
      <w:r>
        <w:rPr>
          <w:noProof/>
        </w:rPr>
        <w:drawing>
          <wp:anchor distT="0" distB="0" distL="114300" distR="114300" simplePos="0" relativeHeight="251658240" behindDoc="1" locked="0" layoutInCell="1" allowOverlap="1" wp14:anchorId="5CE79AAE" wp14:editId="3C25F90D">
            <wp:simplePos x="0" y="0"/>
            <wp:positionH relativeFrom="column">
              <wp:posOffset>-314325</wp:posOffset>
            </wp:positionH>
            <wp:positionV relativeFrom="paragraph">
              <wp:posOffset>-247650</wp:posOffset>
            </wp:positionV>
            <wp:extent cx="1533525" cy="1438275"/>
            <wp:effectExtent l="0" t="0" r="9525" b="9525"/>
            <wp:wrapNone/>
            <wp:docPr id="1" name="Picture 1" descr="SKW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KWA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:rsidR="00CF5AF7" w:rsidRDefault="00CF5AF7"/>
    <w:p w:rsidR="005834B7" w:rsidRDefault="00541A5F" w:rsidP="00742AA7">
      <w:pPr>
        <w:jc w:val="center"/>
        <w:rPr>
          <w:sz w:val="24"/>
          <w:szCs w:val="28"/>
        </w:rPr>
      </w:pPr>
      <w:r>
        <w:rPr>
          <w:b/>
          <w:sz w:val="28"/>
          <w:szCs w:val="28"/>
        </w:rPr>
        <w:t xml:space="preserve"> </w:t>
      </w:r>
      <w:r w:rsidR="00742AA7">
        <w:rPr>
          <w:b/>
          <w:sz w:val="36"/>
          <w:szCs w:val="36"/>
        </w:rPr>
        <w:t xml:space="preserve"> </w:t>
      </w:r>
    </w:p>
    <w:p w:rsidR="005834B7" w:rsidRDefault="005834B7" w:rsidP="005834B7">
      <w:pPr>
        <w:spacing w:after="0"/>
        <w:rPr>
          <w:sz w:val="24"/>
          <w:szCs w:val="28"/>
        </w:rPr>
      </w:pPr>
    </w:p>
    <w:p w:rsidR="00742AA7" w:rsidRPr="00DB3505" w:rsidRDefault="00BC0966" w:rsidP="00BC0966">
      <w:pPr>
        <w:spacing w:after="0"/>
        <w:jc w:val="center"/>
        <w:rPr>
          <w:b/>
          <w:sz w:val="24"/>
          <w:szCs w:val="28"/>
        </w:rPr>
      </w:pPr>
      <w:proofErr w:type="gramStart"/>
      <w:r w:rsidRPr="00DB3505">
        <w:rPr>
          <w:b/>
          <w:sz w:val="24"/>
          <w:szCs w:val="28"/>
        </w:rPr>
        <w:t>BY-LAW NO.</w:t>
      </w:r>
      <w:proofErr w:type="gramEnd"/>
      <w:r w:rsidRPr="00DB3505">
        <w:rPr>
          <w:b/>
          <w:sz w:val="24"/>
          <w:szCs w:val="28"/>
        </w:rPr>
        <w:t xml:space="preserve"> 2012.4</w:t>
      </w:r>
    </w:p>
    <w:p w:rsidR="00BC0966" w:rsidRDefault="00BC0966" w:rsidP="00BC0966">
      <w:pPr>
        <w:spacing w:after="0"/>
        <w:jc w:val="center"/>
        <w:rPr>
          <w:b/>
          <w:sz w:val="24"/>
          <w:szCs w:val="28"/>
        </w:rPr>
      </w:pPr>
      <w:r w:rsidRPr="00DB3505">
        <w:rPr>
          <w:b/>
          <w:sz w:val="24"/>
          <w:szCs w:val="28"/>
        </w:rPr>
        <w:t xml:space="preserve">Of the Skwah First Nation </w:t>
      </w:r>
    </w:p>
    <w:p w:rsidR="00CE5911" w:rsidRPr="00DB3505" w:rsidRDefault="00CE5911" w:rsidP="00BC0966">
      <w:pPr>
        <w:spacing w:after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A By-law for the Regulation of Traffic and Parking</w:t>
      </w:r>
    </w:p>
    <w:p w:rsidR="00BC0966" w:rsidRDefault="00BC0966" w:rsidP="00BC0966">
      <w:pPr>
        <w:spacing w:after="0"/>
        <w:jc w:val="center"/>
        <w:rPr>
          <w:b/>
          <w:sz w:val="24"/>
          <w:szCs w:val="28"/>
        </w:rPr>
      </w:pPr>
      <w:r w:rsidRPr="00DB3505">
        <w:rPr>
          <w:b/>
          <w:sz w:val="24"/>
          <w:szCs w:val="28"/>
        </w:rPr>
        <w:t xml:space="preserve"> </w:t>
      </w:r>
      <w:r w:rsidR="00CE5911">
        <w:rPr>
          <w:b/>
          <w:sz w:val="24"/>
          <w:szCs w:val="28"/>
        </w:rPr>
        <w:t>Being a By-law to repeal and replace By-law No. 89-01</w:t>
      </w:r>
    </w:p>
    <w:p w:rsidR="00CE5911" w:rsidRPr="00DB3505" w:rsidRDefault="00CE5911" w:rsidP="00BC0966">
      <w:pPr>
        <w:spacing w:after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Enacted on the 11</w:t>
      </w:r>
      <w:r w:rsidRPr="00CE5911">
        <w:rPr>
          <w:b/>
          <w:sz w:val="24"/>
          <w:szCs w:val="28"/>
          <w:vertAlign w:val="superscript"/>
        </w:rPr>
        <w:t>th</w:t>
      </w:r>
      <w:r>
        <w:rPr>
          <w:b/>
          <w:sz w:val="24"/>
          <w:szCs w:val="28"/>
        </w:rPr>
        <w:t xml:space="preserve"> day of October, 1989</w:t>
      </w:r>
    </w:p>
    <w:p w:rsidR="00BC0966" w:rsidRDefault="00BC0966" w:rsidP="00BC0966">
      <w:pPr>
        <w:spacing w:after="0"/>
        <w:jc w:val="center"/>
        <w:rPr>
          <w:sz w:val="24"/>
          <w:szCs w:val="28"/>
        </w:rPr>
      </w:pPr>
    </w:p>
    <w:p w:rsidR="00BC0966" w:rsidRDefault="00BC0966" w:rsidP="00BC0966">
      <w:pPr>
        <w:spacing w:after="0"/>
        <w:rPr>
          <w:sz w:val="24"/>
          <w:szCs w:val="28"/>
        </w:rPr>
      </w:pPr>
      <w:r w:rsidRPr="00DB3505">
        <w:rPr>
          <w:b/>
          <w:sz w:val="24"/>
          <w:szCs w:val="28"/>
        </w:rPr>
        <w:t>WHEREAS</w:t>
      </w:r>
      <w:r>
        <w:rPr>
          <w:sz w:val="24"/>
          <w:szCs w:val="28"/>
        </w:rPr>
        <w:t xml:space="preserve"> the Council of Skwah First Nation deems it advisable to and in the best interests of Skwah First Nation to enact a by-law to regulate traffic and parking within Skwah First Nation Lands;</w:t>
      </w:r>
    </w:p>
    <w:p w:rsidR="00BC0966" w:rsidRDefault="00BC0966" w:rsidP="00BC0966">
      <w:pPr>
        <w:spacing w:after="0"/>
        <w:rPr>
          <w:sz w:val="24"/>
          <w:szCs w:val="28"/>
        </w:rPr>
      </w:pPr>
    </w:p>
    <w:p w:rsidR="00BC0966" w:rsidRDefault="00BC0966" w:rsidP="00BC0966">
      <w:pPr>
        <w:spacing w:after="0"/>
        <w:rPr>
          <w:sz w:val="24"/>
          <w:szCs w:val="28"/>
        </w:rPr>
      </w:pPr>
      <w:r w:rsidRPr="00DB3505">
        <w:rPr>
          <w:b/>
          <w:sz w:val="24"/>
          <w:szCs w:val="28"/>
        </w:rPr>
        <w:t>AND WHEREAS</w:t>
      </w:r>
      <w:r>
        <w:rPr>
          <w:sz w:val="24"/>
          <w:szCs w:val="28"/>
        </w:rPr>
        <w:t xml:space="preserve"> the Council of Skwah First Nation is empowered to enact by-laws for the Regulation of Traffic and Parking pursuant to Section 81 (b)(c)(d)(q) and (r) of the </w:t>
      </w:r>
      <w:r w:rsidRPr="00DB3505">
        <w:rPr>
          <w:i/>
          <w:sz w:val="24"/>
          <w:szCs w:val="28"/>
        </w:rPr>
        <w:t>Indian Act</w:t>
      </w:r>
      <w:r>
        <w:rPr>
          <w:sz w:val="24"/>
          <w:szCs w:val="28"/>
        </w:rPr>
        <w:t>;</w:t>
      </w:r>
    </w:p>
    <w:p w:rsidR="00BC0966" w:rsidRDefault="00BC0966" w:rsidP="00BC0966">
      <w:pPr>
        <w:spacing w:after="0"/>
        <w:rPr>
          <w:sz w:val="24"/>
          <w:szCs w:val="28"/>
        </w:rPr>
      </w:pPr>
      <w:bookmarkStart w:id="0" w:name="_GoBack"/>
      <w:bookmarkEnd w:id="0"/>
    </w:p>
    <w:p w:rsidR="00BC0966" w:rsidRDefault="00BC0966" w:rsidP="00BC0966">
      <w:pPr>
        <w:spacing w:after="0"/>
        <w:rPr>
          <w:sz w:val="24"/>
          <w:szCs w:val="28"/>
        </w:rPr>
      </w:pPr>
      <w:r w:rsidRPr="00DB3505">
        <w:rPr>
          <w:b/>
          <w:sz w:val="24"/>
          <w:szCs w:val="28"/>
        </w:rPr>
        <w:t>AND WHEREAS</w:t>
      </w:r>
      <w:r>
        <w:rPr>
          <w:sz w:val="24"/>
          <w:szCs w:val="28"/>
        </w:rPr>
        <w:t xml:space="preserve"> </w:t>
      </w:r>
      <w:r w:rsidR="00DB3505">
        <w:rPr>
          <w:sz w:val="24"/>
          <w:szCs w:val="28"/>
        </w:rPr>
        <w:t>the Council of Skwah First Nat</w:t>
      </w:r>
      <w:r w:rsidR="00CE5911">
        <w:rPr>
          <w:sz w:val="24"/>
          <w:szCs w:val="28"/>
        </w:rPr>
        <w:t>ion did enact By-law No. 89-01 on the 11</w:t>
      </w:r>
      <w:r w:rsidR="00CE5911" w:rsidRPr="00CE5911">
        <w:rPr>
          <w:sz w:val="24"/>
          <w:szCs w:val="28"/>
          <w:vertAlign w:val="superscript"/>
        </w:rPr>
        <w:t>th</w:t>
      </w:r>
      <w:r w:rsidR="00CE5911">
        <w:rPr>
          <w:sz w:val="24"/>
          <w:szCs w:val="28"/>
        </w:rPr>
        <w:t xml:space="preserve"> day of October, 1989,</w:t>
      </w:r>
      <w:r w:rsidR="00DB3505">
        <w:rPr>
          <w:sz w:val="24"/>
          <w:szCs w:val="28"/>
        </w:rPr>
        <w:t xml:space="preserve"> and wishes to repeal the said by-law and replace it with this by-law;</w:t>
      </w:r>
    </w:p>
    <w:p w:rsidR="00BC0966" w:rsidRDefault="00BC0966" w:rsidP="00BC0966">
      <w:pPr>
        <w:spacing w:after="0"/>
        <w:rPr>
          <w:sz w:val="24"/>
          <w:szCs w:val="28"/>
        </w:rPr>
      </w:pPr>
    </w:p>
    <w:p w:rsidR="00BC0966" w:rsidRDefault="00BC0966" w:rsidP="00BC0966">
      <w:pPr>
        <w:spacing w:after="0"/>
        <w:rPr>
          <w:sz w:val="24"/>
          <w:szCs w:val="28"/>
        </w:rPr>
      </w:pPr>
      <w:r w:rsidRPr="00DB3505">
        <w:rPr>
          <w:b/>
          <w:sz w:val="24"/>
          <w:szCs w:val="28"/>
        </w:rPr>
        <w:t>NOW THEREFORE</w:t>
      </w:r>
      <w:r>
        <w:rPr>
          <w:sz w:val="24"/>
          <w:szCs w:val="28"/>
        </w:rPr>
        <w:t xml:space="preserve"> the Council of Skwah First Nation hereby makes the following by-law;</w:t>
      </w:r>
    </w:p>
    <w:p w:rsidR="00BC0966" w:rsidRDefault="00BC0966" w:rsidP="00BC0966">
      <w:pPr>
        <w:spacing w:after="0"/>
        <w:rPr>
          <w:sz w:val="24"/>
          <w:szCs w:val="28"/>
        </w:rPr>
      </w:pPr>
    </w:p>
    <w:p w:rsidR="00BC0966" w:rsidRPr="00DB3505" w:rsidRDefault="00BC0966" w:rsidP="00BC0966">
      <w:pPr>
        <w:spacing w:after="0"/>
        <w:rPr>
          <w:b/>
          <w:sz w:val="24"/>
          <w:szCs w:val="28"/>
          <w:u w:val="single"/>
        </w:rPr>
      </w:pPr>
      <w:r w:rsidRPr="00DB3505">
        <w:rPr>
          <w:b/>
          <w:sz w:val="24"/>
          <w:szCs w:val="28"/>
          <w:u w:val="single"/>
        </w:rPr>
        <w:t>Short Title</w:t>
      </w:r>
    </w:p>
    <w:p w:rsidR="00BC0966" w:rsidRDefault="00BC0966" w:rsidP="00BC0966">
      <w:pPr>
        <w:spacing w:after="0"/>
        <w:rPr>
          <w:sz w:val="24"/>
          <w:szCs w:val="28"/>
        </w:rPr>
      </w:pPr>
    </w:p>
    <w:p w:rsidR="00BC0966" w:rsidRDefault="00BC0966" w:rsidP="00BC0966">
      <w:pPr>
        <w:pStyle w:val="ListParagraph"/>
        <w:numPr>
          <w:ilvl w:val="0"/>
          <w:numId w:val="3"/>
        </w:numPr>
        <w:spacing w:after="0"/>
        <w:rPr>
          <w:sz w:val="24"/>
          <w:szCs w:val="28"/>
        </w:rPr>
      </w:pPr>
      <w:r>
        <w:rPr>
          <w:sz w:val="24"/>
          <w:szCs w:val="28"/>
        </w:rPr>
        <w:t>This by-law may be cited as the “</w:t>
      </w:r>
      <w:r w:rsidR="00DB3505">
        <w:rPr>
          <w:sz w:val="24"/>
          <w:szCs w:val="28"/>
        </w:rPr>
        <w:t>Traffic By-law”</w:t>
      </w:r>
    </w:p>
    <w:p w:rsidR="00DB3505" w:rsidRDefault="00DB3505" w:rsidP="00DB3505">
      <w:pPr>
        <w:spacing w:after="0"/>
        <w:rPr>
          <w:sz w:val="24"/>
          <w:szCs w:val="28"/>
        </w:rPr>
      </w:pPr>
    </w:p>
    <w:p w:rsidR="00DB3505" w:rsidRPr="00CE5911" w:rsidRDefault="00DB3505" w:rsidP="00DB3505">
      <w:pPr>
        <w:spacing w:after="0"/>
        <w:rPr>
          <w:b/>
          <w:sz w:val="24"/>
          <w:szCs w:val="28"/>
          <w:u w:val="single"/>
        </w:rPr>
      </w:pPr>
      <w:r w:rsidRPr="00CE5911">
        <w:rPr>
          <w:b/>
          <w:sz w:val="24"/>
          <w:szCs w:val="28"/>
          <w:u w:val="single"/>
        </w:rPr>
        <w:t>Interpretation</w:t>
      </w:r>
    </w:p>
    <w:p w:rsidR="00DB3505" w:rsidRDefault="00DB3505" w:rsidP="00DB3505">
      <w:pPr>
        <w:spacing w:after="0"/>
        <w:rPr>
          <w:sz w:val="24"/>
          <w:szCs w:val="28"/>
        </w:rPr>
      </w:pPr>
    </w:p>
    <w:p w:rsidR="00DB3505" w:rsidRDefault="00DB3505" w:rsidP="00DB3505">
      <w:pPr>
        <w:pStyle w:val="ListParagraph"/>
        <w:numPr>
          <w:ilvl w:val="0"/>
          <w:numId w:val="3"/>
        </w:numPr>
        <w:spacing w:after="0"/>
        <w:rPr>
          <w:sz w:val="24"/>
          <w:szCs w:val="28"/>
        </w:rPr>
      </w:pPr>
      <w:r>
        <w:rPr>
          <w:sz w:val="24"/>
          <w:szCs w:val="28"/>
        </w:rPr>
        <w:t>In this by-law,</w:t>
      </w:r>
    </w:p>
    <w:p w:rsidR="00DB3505" w:rsidRDefault="00DB3505" w:rsidP="00DB3505">
      <w:pPr>
        <w:spacing w:after="0"/>
        <w:rPr>
          <w:sz w:val="24"/>
          <w:szCs w:val="28"/>
        </w:rPr>
      </w:pPr>
    </w:p>
    <w:p w:rsidR="00DB3505" w:rsidRDefault="00DB3505" w:rsidP="00DB3505">
      <w:pPr>
        <w:spacing w:after="0"/>
        <w:rPr>
          <w:sz w:val="24"/>
          <w:szCs w:val="28"/>
        </w:rPr>
      </w:pPr>
      <w:r>
        <w:rPr>
          <w:sz w:val="24"/>
          <w:szCs w:val="28"/>
        </w:rPr>
        <w:t>“</w:t>
      </w:r>
      <w:r w:rsidRPr="00DB3505">
        <w:rPr>
          <w:i/>
          <w:sz w:val="24"/>
          <w:szCs w:val="28"/>
        </w:rPr>
        <w:t>Automobile Insurance</w:t>
      </w:r>
      <w:r>
        <w:rPr>
          <w:sz w:val="24"/>
          <w:szCs w:val="28"/>
        </w:rPr>
        <w:t xml:space="preserve">” means a contract of insurance as defined in section 1 of the </w:t>
      </w:r>
      <w:r w:rsidRPr="00DB3505">
        <w:rPr>
          <w:i/>
          <w:sz w:val="24"/>
          <w:szCs w:val="28"/>
        </w:rPr>
        <w:t>BC Insurance (Vehicle) Act</w:t>
      </w:r>
      <w:r>
        <w:rPr>
          <w:sz w:val="24"/>
          <w:szCs w:val="28"/>
        </w:rPr>
        <w:t>.</w:t>
      </w:r>
    </w:p>
    <w:p w:rsidR="00DB3505" w:rsidRDefault="00DB3505" w:rsidP="00DB3505">
      <w:pPr>
        <w:spacing w:after="0"/>
        <w:rPr>
          <w:sz w:val="24"/>
          <w:szCs w:val="28"/>
        </w:rPr>
      </w:pPr>
    </w:p>
    <w:p w:rsidR="00CE5911" w:rsidRDefault="00CE5911" w:rsidP="00DB3505">
      <w:pPr>
        <w:spacing w:after="0"/>
        <w:rPr>
          <w:sz w:val="24"/>
          <w:szCs w:val="28"/>
        </w:rPr>
      </w:pPr>
      <w:r>
        <w:rPr>
          <w:sz w:val="24"/>
          <w:szCs w:val="28"/>
        </w:rPr>
        <w:t>“</w:t>
      </w:r>
      <w:r w:rsidRPr="00143A5A">
        <w:rPr>
          <w:i/>
          <w:sz w:val="24"/>
          <w:szCs w:val="28"/>
        </w:rPr>
        <w:t>Council</w:t>
      </w:r>
      <w:r>
        <w:rPr>
          <w:sz w:val="24"/>
          <w:szCs w:val="28"/>
        </w:rPr>
        <w:t>” means the Council of Skwah First Nation.</w:t>
      </w:r>
    </w:p>
    <w:p w:rsidR="00CE5911" w:rsidRDefault="00CE5911" w:rsidP="00DB3505">
      <w:pPr>
        <w:spacing w:after="0"/>
        <w:rPr>
          <w:sz w:val="24"/>
          <w:szCs w:val="28"/>
        </w:rPr>
      </w:pPr>
    </w:p>
    <w:p w:rsidR="00CE5911" w:rsidRDefault="00CE5911" w:rsidP="00DB3505">
      <w:pPr>
        <w:spacing w:after="0"/>
        <w:rPr>
          <w:sz w:val="24"/>
          <w:szCs w:val="28"/>
        </w:rPr>
      </w:pPr>
      <w:r>
        <w:rPr>
          <w:sz w:val="24"/>
          <w:szCs w:val="28"/>
        </w:rPr>
        <w:t>“</w:t>
      </w:r>
      <w:r w:rsidRPr="00143A5A">
        <w:rPr>
          <w:i/>
          <w:sz w:val="24"/>
          <w:szCs w:val="28"/>
        </w:rPr>
        <w:t>Driver</w:t>
      </w:r>
      <w:r>
        <w:rPr>
          <w:sz w:val="24"/>
          <w:szCs w:val="28"/>
        </w:rPr>
        <w:t>” means a person who drives a vehicle on the road.</w:t>
      </w:r>
    </w:p>
    <w:p w:rsidR="00CE5911" w:rsidRDefault="00CE5911" w:rsidP="00DB3505">
      <w:pPr>
        <w:spacing w:after="0"/>
        <w:rPr>
          <w:sz w:val="24"/>
          <w:szCs w:val="28"/>
        </w:rPr>
      </w:pPr>
    </w:p>
    <w:p w:rsidR="00CE5911" w:rsidRDefault="00CE5911" w:rsidP="00DB3505">
      <w:pPr>
        <w:spacing w:after="0"/>
        <w:rPr>
          <w:sz w:val="24"/>
          <w:szCs w:val="28"/>
        </w:rPr>
      </w:pPr>
      <w:r>
        <w:rPr>
          <w:sz w:val="24"/>
          <w:szCs w:val="28"/>
        </w:rPr>
        <w:t>“</w:t>
      </w:r>
      <w:r w:rsidRPr="00143A5A">
        <w:rPr>
          <w:i/>
          <w:sz w:val="24"/>
          <w:szCs w:val="28"/>
        </w:rPr>
        <w:t>Driver’s License</w:t>
      </w:r>
      <w:r>
        <w:rPr>
          <w:sz w:val="24"/>
          <w:szCs w:val="28"/>
        </w:rPr>
        <w:t>” means a license issued pursuant to the Highway Traffic Act of British Columbia or in the case of a resident of another province or state issued in accordance with the laws of that province or state.</w:t>
      </w:r>
    </w:p>
    <w:p w:rsidR="00CE5911" w:rsidRDefault="00CE5911" w:rsidP="00DB3505">
      <w:pPr>
        <w:spacing w:after="0"/>
        <w:rPr>
          <w:sz w:val="24"/>
          <w:szCs w:val="28"/>
        </w:rPr>
      </w:pPr>
    </w:p>
    <w:p w:rsidR="00CE5911" w:rsidRDefault="00CE5911" w:rsidP="00DB3505">
      <w:pPr>
        <w:spacing w:after="0"/>
        <w:rPr>
          <w:sz w:val="24"/>
          <w:szCs w:val="28"/>
        </w:rPr>
      </w:pPr>
      <w:r>
        <w:rPr>
          <w:sz w:val="24"/>
          <w:szCs w:val="28"/>
        </w:rPr>
        <w:t>“</w:t>
      </w:r>
      <w:r w:rsidRPr="00143A5A">
        <w:rPr>
          <w:i/>
          <w:sz w:val="24"/>
          <w:szCs w:val="28"/>
        </w:rPr>
        <w:t>Emergency Vehicle</w:t>
      </w:r>
      <w:r>
        <w:rPr>
          <w:sz w:val="24"/>
          <w:szCs w:val="28"/>
        </w:rPr>
        <w:t>” means,</w:t>
      </w:r>
    </w:p>
    <w:p w:rsidR="00CE5911" w:rsidRDefault="00CE5911" w:rsidP="00CE5911">
      <w:pPr>
        <w:pStyle w:val="ListParagraph"/>
        <w:numPr>
          <w:ilvl w:val="0"/>
          <w:numId w:val="4"/>
        </w:numPr>
        <w:spacing w:after="0"/>
        <w:rPr>
          <w:sz w:val="24"/>
          <w:szCs w:val="28"/>
        </w:rPr>
      </w:pPr>
      <w:r>
        <w:rPr>
          <w:sz w:val="24"/>
          <w:szCs w:val="28"/>
        </w:rPr>
        <w:t>A fire department vehicle while proceeding to a fire or responding to but not returning from a fire alarm or other emergency call,</w:t>
      </w:r>
    </w:p>
    <w:p w:rsidR="00CE5911" w:rsidRDefault="00CE5911" w:rsidP="00CE5911">
      <w:pPr>
        <w:pStyle w:val="ListParagraph"/>
        <w:numPr>
          <w:ilvl w:val="0"/>
          <w:numId w:val="4"/>
        </w:numPr>
        <w:spacing w:after="0"/>
        <w:rPr>
          <w:sz w:val="24"/>
          <w:szCs w:val="28"/>
        </w:rPr>
      </w:pPr>
      <w:r>
        <w:rPr>
          <w:sz w:val="24"/>
          <w:szCs w:val="28"/>
        </w:rPr>
        <w:t>A vehicle while used by as person in the lawful performance of his duties as a peace officer,</w:t>
      </w:r>
    </w:p>
    <w:p w:rsidR="00CE5911" w:rsidRDefault="00CE5911" w:rsidP="00CE5911">
      <w:pPr>
        <w:pStyle w:val="ListParagraph"/>
        <w:numPr>
          <w:ilvl w:val="0"/>
          <w:numId w:val="4"/>
        </w:numPr>
        <w:spacing w:after="0"/>
        <w:rPr>
          <w:sz w:val="24"/>
          <w:szCs w:val="28"/>
        </w:rPr>
      </w:pPr>
      <w:r>
        <w:rPr>
          <w:sz w:val="24"/>
          <w:szCs w:val="28"/>
        </w:rPr>
        <w:t>An ambulance while responding to an emergency call or being used to transport a patient or injured persons in an emergency situation.</w:t>
      </w:r>
    </w:p>
    <w:p w:rsidR="00CE5911" w:rsidRDefault="00CE5911" w:rsidP="00CE5911">
      <w:pPr>
        <w:spacing w:after="0"/>
        <w:rPr>
          <w:sz w:val="24"/>
          <w:szCs w:val="28"/>
        </w:rPr>
      </w:pPr>
    </w:p>
    <w:p w:rsidR="00CE5911" w:rsidRPr="00CE5911" w:rsidRDefault="00CE5911" w:rsidP="00CE5911">
      <w:pPr>
        <w:spacing w:after="0"/>
        <w:rPr>
          <w:sz w:val="24"/>
          <w:szCs w:val="28"/>
        </w:rPr>
      </w:pPr>
      <w:r>
        <w:rPr>
          <w:sz w:val="24"/>
          <w:szCs w:val="28"/>
        </w:rPr>
        <w:t>“</w:t>
      </w:r>
      <w:r w:rsidRPr="00143A5A">
        <w:rPr>
          <w:i/>
          <w:sz w:val="24"/>
          <w:szCs w:val="28"/>
        </w:rPr>
        <w:t>Motor Vehicle</w:t>
      </w:r>
      <w:r>
        <w:rPr>
          <w:sz w:val="24"/>
          <w:szCs w:val="28"/>
        </w:rPr>
        <w:t>” includes an automobile, motorcycle, motor assisted bicycle unless otherwise indicated in this by-law, and any other vehicle propelled or driven otherwise than by muscular power but does not include a farm tractor, self-propelled implement of husbandry or any road building and road cleaning machines.</w:t>
      </w:r>
    </w:p>
    <w:p w:rsidR="00CE5911" w:rsidRDefault="00CE5911" w:rsidP="00DB3505">
      <w:pPr>
        <w:spacing w:after="0"/>
        <w:rPr>
          <w:sz w:val="24"/>
          <w:szCs w:val="28"/>
        </w:rPr>
      </w:pPr>
    </w:p>
    <w:p w:rsidR="00CE5911" w:rsidRDefault="00CE5911" w:rsidP="00DB3505">
      <w:pPr>
        <w:spacing w:after="0"/>
        <w:rPr>
          <w:sz w:val="24"/>
          <w:szCs w:val="28"/>
        </w:rPr>
      </w:pPr>
      <w:r>
        <w:rPr>
          <w:sz w:val="24"/>
          <w:szCs w:val="28"/>
        </w:rPr>
        <w:t>“</w:t>
      </w:r>
      <w:r w:rsidRPr="00143A5A">
        <w:rPr>
          <w:i/>
          <w:sz w:val="24"/>
          <w:szCs w:val="28"/>
        </w:rPr>
        <w:t>Noise</w:t>
      </w:r>
      <w:r>
        <w:rPr>
          <w:sz w:val="24"/>
          <w:szCs w:val="28"/>
        </w:rPr>
        <w:t>” signifies a sound or groups of sounds, harmonious or not, perceptible by the ear.</w:t>
      </w:r>
    </w:p>
    <w:p w:rsidR="00CE5911" w:rsidRDefault="00CE5911" w:rsidP="00DB3505">
      <w:pPr>
        <w:spacing w:after="0"/>
        <w:rPr>
          <w:sz w:val="24"/>
          <w:szCs w:val="28"/>
        </w:rPr>
      </w:pPr>
    </w:p>
    <w:p w:rsidR="00CE5911" w:rsidRDefault="00CE5911" w:rsidP="00DB3505">
      <w:pPr>
        <w:spacing w:after="0"/>
        <w:rPr>
          <w:sz w:val="24"/>
          <w:szCs w:val="28"/>
        </w:rPr>
      </w:pPr>
      <w:r>
        <w:rPr>
          <w:sz w:val="24"/>
          <w:szCs w:val="28"/>
        </w:rPr>
        <w:t>“</w:t>
      </w:r>
      <w:r w:rsidRPr="00143A5A">
        <w:rPr>
          <w:i/>
          <w:sz w:val="24"/>
          <w:szCs w:val="28"/>
        </w:rPr>
        <w:t>Officer</w:t>
      </w:r>
      <w:r>
        <w:rPr>
          <w:sz w:val="24"/>
          <w:szCs w:val="28"/>
        </w:rPr>
        <w:t>” means any police officer, police constable or other person charged with the duty to preserve and maintain public peace.</w:t>
      </w:r>
    </w:p>
    <w:p w:rsidR="00CE5911" w:rsidRDefault="00CE5911" w:rsidP="00DB3505">
      <w:pPr>
        <w:spacing w:after="0"/>
        <w:rPr>
          <w:sz w:val="24"/>
          <w:szCs w:val="28"/>
        </w:rPr>
      </w:pPr>
    </w:p>
    <w:p w:rsidR="00CE5911" w:rsidRDefault="00CE5911" w:rsidP="00DB3505">
      <w:pPr>
        <w:spacing w:after="0"/>
        <w:rPr>
          <w:sz w:val="24"/>
          <w:szCs w:val="28"/>
        </w:rPr>
      </w:pPr>
      <w:r>
        <w:rPr>
          <w:sz w:val="24"/>
          <w:szCs w:val="28"/>
        </w:rPr>
        <w:t>“</w:t>
      </w:r>
      <w:r w:rsidRPr="00143A5A">
        <w:rPr>
          <w:i/>
          <w:sz w:val="24"/>
          <w:szCs w:val="28"/>
        </w:rPr>
        <w:t>Owner</w:t>
      </w:r>
      <w:r>
        <w:rPr>
          <w:sz w:val="24"/>
          <w:szCs w:val="28"/>
        </w:rPr>
        <w:t xml:space="preserve">” means any person who has acquired a vehicle and possesses it under an absolute title or conditional </w:t>
      </w:r>
      <w:r w:rsidR="00E06109">
        <w:rPr>
          <w:sz w:val="24"/>
          <w:szCs w:val="28"/>
        </w:rPr>
        <w:t>one which gives him the right to</w:t>
      </w:r>
      <w:r>
        <w:rPr>
          <w:sz w:val="24"/>
          <w:szCs w:val="28"/>
        </w:rPr>
        <w:t xml:space="preserve"> become owner thereof or to use same as owner.</w:t>
      </w:r>
    </w:p>
    <w:p w:rsidR="00143A5A" w:rsidRDefault="00143A5A" w:rsidP="00DB3505">
      <w:pPr>
        <w:spacing w:after="0"/>
        <w:rPr>
          <w:sz w:val="24"/>
          <w:szCs w:val="28"/>
        </w:rPr>
      </w:pPr>
    </w:p>
    <w:p w:rsidR="00143A5A" w:rsidRDefault="00143A5A" w:rsidP="00DB3505">
      <w:pPr>
        <w:spacing w:after="0"/>
        <w:rPr>
          <w:sz w:val="24"/>
          <w:szCs w:val="28"/>
        </w:rPr>
      </w:pPr>
      <w:r>
        <w:rPr>
          <w:sz w:val="24"/>
          <w:szCs w:val="28"/>
        </w:rPr>
        <w:t>“</w:t>
      </w:r>
      <w:r w:rsidRPr="00143A5A">
        <w:rPr>
          <w:i/>
          <w:sz w:val="24"/>
          <w:szCs w:val="28"/>
        </w:rPr>
        <w:t>Reserve</w:t>
      </w:r>
      <w:r>
        <w:rPr>
          <w:sz w:val="24"/>
          <w:szCs w:val="28"/>
        </w:rPr>
        <w:t>” means the reserve of Skwah First Nation No. 1, 2, 3, and 4.</w:t>
      </w:r>
    </w:p>
    <w:p w:rsidR="00143A5A" w:rsidRDefault="00143A5A" w:rsidP="00DB3505">
      <w:pPr>
        <w:spacing w:after="0"/>
        <w:rPr>
          <w:sz w:val="24"/>
          <w:szCs w:val="28"/>
        </w:rPr>
      </w:pPr>
    </w:p>
    <w:p w:rsidR="00143A5A" w:rsidRDefault="00143A5A" w:rsidP="00DB3505">
      <w:pPr>
        <w:spacing w:after="0"/>
        <w:rPr>
          <w:sz w:val="24"/>
          <w:szCs w:val="28"/>
        </w:rPr>
      </w:pPr>
      <w:r>
        <w:rPr>
          <w:sz w:val="24"/>
          <w:szCs w:val="28"/>
        </w:rPr>
        <w:t>“</w:t>
      </w:r>
      <w:r w:rsidRPr="00143A5A">
        <w:rPr>
          <w:i/>
          <w:sz w:val="24"/>
          <w:szCs w:val="28"/>
        </w:rPr>
        <w:t>Road</w:t>
      </w:r>
      <w:r>
        <w:rPr>
          <w:sz w:val="24"/>
          <w:szCs w:val="28"/>
        </w:rPr>
        <w:t>” includes any roadway, driveway, street, lane or other place open to the public for the passage of vehicles.</w:t>
      </w:r>
    </w:p>
    <w:p w:rsidR="00E06109" w:rsidRDefault="00E06109" w:rsidP="00DB3505">
      <w:pPr>
        <w:spacing w:after="0"/>
        <w:rPr>
          <w:sz w:val="24"/>
          <w:szCs w:val="28"/>
        </w:rPr>
      </w:pPr>
    </w:p>
    <w:p w:rsidR="00143A5A" w:rsidRDefault="00143A5A" w:rsidP="00DB3505">
      <w:pPr>
        <w:spacing w:after="0"/>
        <w:rPr>
          <w:sz w:val="24"/>
          <w:szCs w:val="28"/>
        </w:rPr>
      </w:pPr>
      <w:r>
        <w:rPr>
          <w:sz w:val="24"/>
          <w:szCs w:val="28"/>
        </w:rPr>
        <w:t>“Signs” means any sign, marking or device other than a traffic light signal, placed or erected by order of the Council for the purpose of warning advising or directing the persons on a public thoroughfare.</w:t>
      </w:r>
    </w:p>
    <w:p w:rsidR="00143A5A" w:rsidRDefault="00143A5A" w:rsidP="00DB3505">
      <w:pPr>
        <w:spacing w:after="0"/>
        <w:rPr>
          <w:sz w:val="24"/>
          <w:szCs w:val="28"/>
        </w:rPr>
      </w:pPr>
    </w:p>
    <w:p w:rsidR="00E06109" w:rsidRDefault="00E06109" w:rsidP="00DB3505">
      <w:pPr>
        <w:spacing w:after="0"/>
        <w:rPr>
          <w:b/>
          <w:sz w:val="24"/>
          <w:szCs w:val="28"/>
          <w:u w:val="single"/>
        </w:rPr>
      </w:pPr>
    </w:p>
    <w:p w:rsidR="00E06109" w:rsidRDefault="00E06109" w:rsidP="00DB3505">
      <w:pPr>
        <w:spacing w:after="0"/>
        <w:rPr>
          <w:b/>
          <w:sz w:val="24"/>
          <w:szCs w:val="28"/>
          <w:u w:val="single"/>
        </w:rPr>
      </w:pPr>
    </w:p>
    <w:p w:rsidR="00E06109" w:rsidRDefault="00E06109" w:rsidP="00DB3505">
      <w:pPr>
        <w:spacing w:after="0"/>
        <w:rPr>
          <w:b/>
          <w:sz w:val="24"/>
          <w:szCs w:val="28"/>
          <w:u w:val="single"/>
        </w:rPr>
      </w:pPr>
    </w:p>
    <w:p w:rsidR="00143A5A" w:rsidRPr="00463412" w:rsidRDefault="00143A5A" w:rsidP="00DB3505">
      <w:pPr>
        <w:spacing w:after="0"/>
        <w:rPr>
          <w:b/>
          <w:sz w:val="24"/>
          <w:szCs w:val="28"/>
          <w:u w:val="single"/>
        </w:rPr>
      </w:pPr>
      <w:r w:rsidRPr="00463412">
        <w:rPr>
          <w:b/>
          <w:sz w:val="24"/>
          <w:szCs w:val="28"/>
          <w:u w:val="single"/>
        </w:rPr>
        <w:lastRenderedPageBreak/>
        <w:t>General Provisions</w:t>
      </w:r>
    </w:p>
    <w:p w:rsidR="00143A5A" w:rsidRDefault="00143A5A" w:rsidP="00DB3505">
      <w:pPr>
        <w:spacing w:after="0"/>
        <w:rPr>
          <w:sz w:val="24"/>
          <w:szCs w:val="28"/>
        </w:rPr>
      </w:pPr>
    </w:p>
    <w:p w:rsidR="00143A5A" w:rsidRDefault="00143A5A" w:rsidP="00143A5A">
      <w:pPr>
        <w:pStyle w:val="ListParagraph"/>
        <w:numPr>
          <w:ilvl w:val="0"/>
          <w:numId w:val="3"/>
        </w:numPr>
        <w:spacing w:after="0"/>
        <w:rPr>
          <w:sz w:val="24"/>
          <w:szCs w:val="28"/>
        </w:rPr>
      </w:pPr>
      <w:r>
        <w:rPr>
          <w:sz w:val="24"/>
          <w:szCs w:val="28"/>
        </w:rPr>
        <w:t>The driver of any motor vehicle on the reserve shall comply with all laws and regulations relating to motor vehicles, whic</w:t>
      </w:r>
      <w:r w:rsidR="00E06109">
        <w:rPr>
          <w:sz w:val="24"/>
          <w:szCs w:val="28"/>
        </w:rPr>
        <w:t>h are in force</w:t>
      </w:r>
      <w:r>
        <w:rPr>
          <w:sz w:val="24"/>
          <w:szCs w:val="28"/>
        </w:rPr>
        <w:t xml:space="preserve"> in </w:t>
      </w:r>
      <w:r w:rsidR="00E232B1">
        <w:rPr>
          <w:sz w:val="24"/>
          <w:szCs w:val="28"/>
        </w:rPr>
        <w:t>British Columbia.</w:t>
      </w:r>
    </w:p>
    <w:p w:rsidR="00143A5A" w:rsidRPr="00143A5A" w:rsidRDefault="00143A5A" w:rsidP="00143A5A">
      <w:pPr>
        <w:spacing w:after="0"/>
        <w:rPr>
          <w:sz w:val="24"/>
          <w:szCs w:val="28"/>
        </w:rPr>
      </w:pPr>
    </w:p>
    <w:p w:rsidR="00143A5A" w:rsidRDefault="00143A5A" w:rsidP="00143A5A">
      <w:pPr>
        <w:pStyle w:val="ListParagraph"/>
        <w:numPr>
          <w:ilvl w:val="0"/>
          <w:numId w:val="3"/>
        </w:numPr>
        <w:spacing w:after="0"/>
        <w:rPr>
          <w:sz w:val="24"/>
          <w:szCs w:val="28"/>
        </w:rPr>
      </w:pPr>
      <w:r>
        <w:rPr>
          <w:sz w:val="24"/>
          <w:szCs w:val="28"/>
        </w:rPr>
        <w:t>This by-law shall apply to all roads situated within Skwah First Nation</w:t>
      </w:r>
      <w:r w:rsidR="00E232B1">
        <w:rPr>
          <w:sz w:val="24"/>
          <w:szCs w:val="28"/>
        </w:rPr>
        <w:t>.</w:t>
      </w:r>
    </w:p>
    <w:p w:rsidR="00143A5A" w:rsidRPr="00143A5A" w:rsidRDefault="00143A5A" w:rsidP="00143A5A">
      <w:pPr>
        <w:pStyle w:val="ListParagraph"/>
        <w:rPr>
          <w:sz w:val="24"/>
          <w:szCs w:val="28"/>
        </w:rPr>
      </w:pPr>
    </w:p>
    <w:p w:rsidR="00143A5A" w:rsidRDefault="00143A5A" w:rsidP="00143A5A">
      <w:pPr>
        <w:pStyle w:val="ListParagraph"/>
        <w:numPr>
          <w:ilvl w:val="0"/>
          <w:numId w:val="3"/>
        </w:num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The Council may order, by resolution, </w:t>
      </w:r>
    </w:p>
    <w:p w:rsidR="00143A5A" w:rsidRPr="00143A5A" w:rsidRDefault="00143A5A" w:rsidP="00143A5A">
      <w:pPr>
        <w:pStyle w:val="ListParagraph"/>
        <w:rPr>
          <w:sz w:val="24"/>
          <w:szCs w:val="28"/>
        </w:rPr>
      </w:pPr>
    </w:p>
    <w:p w:rsidR="00143A5A" w:rsidRDefault="00143A5A" w:rsidP="00143A5A">
      <w:pPr>
        <w:pStyle w:val="ListParagraph"/>
        <w:numPr>
          <w:ilvl w:val="1"/>
          <w:numId w:val="3"/>
        </w:numPr>
        <w:spacing w:after="0"/>
        <w:rPr>
          <w:sz w:val="24"/>
          <w:szCs w:val="28"/>
        </w:rPr>
      </w:pPr>
      <w:r>
        <w:rPr>
          <w:sz w:val="24"/>
          <w:szCs w:val="28"/>
        </w:rPr>
        <w:t>The erection of stop signs on certain roads and streets; and</w:t>
      </w:r>
    </w:p>
    <w:p w:rsidR="00143A5A" w:rsidRDefault="00143A5A" w:rsidP="00143A5A">
      <w:pPr>
        <w:pStyle w:val="ListParagraph"/>
        <w:numPr>
          <w:ilvl w:val="1"/>
          <w:numId w:val="3"/>
        </w:numPr>
        <w:spacing w:after="0"/>
        <w:rPr>
          <w:sz w:val="24"/>
          <w:szCs w:val="28"/>
        </w:rPr>
      </w:pPr>
      <w:r>
        <w:rPr>
          <w:sz w:val="24"/>
          <w:szCs w:val="28"/>
        </w:rPr>
        <w:t>The erection of signs in any place on a public road, park or playground</w:t>
      </w:r>
      <w:r w:rsidR="00E232B1">
        <w:rPr>
          <w:sz w:val="24"/>
          <w:szCs w:val="28"/>
        </w:rPr>
        <w:t>.</w:t>
      </w:r>
    </w:p>
    <w:p w:rsidR="00143A5A" w:rsidRPr="00143A5A" w:rsidRDefault="00143A5A" w:rsidP="00143A5A">
      <w:pPr>
        <w:spacing w:after="0"/>
        <w:rPr>
          <w:sz w:val="24"/>
          <w:szCs w:val="28"/>
        </w:rPr>
      </w:pPr>
    </w:p>
    <w:p w:rsidR="00143A5A" w:rsidRDefault="00143A5A" w:rsidP="00143A5A">
      <w:pPr>
        <w:pStyle w:val="ListParagraph"/>
        <w:numPr>
          <w:ilvl w:val="0"/>
          <w:numId w:val="3"/>
        </w:numPr>
        <w:spacing w:after="0"/>
        <w:rPr>
          <w:sz w:val="24"/>
          <w:szCs w:val="28"/>
        </w:rPr>
      </w:pPr>
      <w:r>
        <w:rPr>
          <w:sz w:val="24"/>
          <w:szCs w:val="28"/>
        </w:rPr>
        <w:t>Vehicles of the Police and Fire Department, ambulances, authorized processions, funeral procession and emergency vehicles of public utility companies authorized by the Council and/or Chief or Police shall have the right of way over all other vehicles.</w:t>
      </w:r>
    </w:p>
    <w:p w:rsidR="000F6F23" w:rsidRDefault="000F6F23" w:rsidP="000F6F23">
      <w:pPr>
        <w:pStyle w:val="ListParagraph"/>
        <w:rPr>
          <w:sz w:val="24"/>
          <w:szCs w:val="28"/>
        </w:rPr>
      </w:pPr>
    </w:p>
    <w:p w:rsidR="00463412" w:rsidRDefault="000F6F23" w:rsidP="00463412">
      <w:pPr>
        <w:pStyle w:val="ListParagraph"/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 xml:space="preserve">No person shall drive or operate a vehicle at a rate of speed in excess of 30 kilometers per hour within a school zone designated as such by the </w:t>
      </w:r>
      <w:r w:rsidR="00463412">
        <w:rPr>
          <w:sz w:val="24"/>
          <w:szCs w:val="28"/>
        </w:rPr>
        <w:t>Council.</w:t>
      </w:r>
    </w:p>
    <w:p w:rsidR="00975121" w:rsidRDefault="00975121" w:rsidP="00975121">
      <w:pPr>
        <w:pStyle w:val="ListParagraph"/>
        <w:rPr>
          <w:sz w:val="24"/>
          <w:szCs w:val="28"/>
        </w:rPr>
      </w:pPr>
    </w:p>
    <w:p w:rsidR="00463412" w:rsidRDefault="00463412" w:rsidP="007C08EA">
      <w:pPr>
        <w:pStyle w:val="ListParagraph"/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>No person shall drive or operate a vehicle at a rate of speed in excess of the posted speed limits within any residential or rural area designated as such by council.</w:t>
      </w:r>
    </w:p>
    <w:p w:rsidR="007C08EA" w:rsidRPr="007C08EA" w:rsidRDefault="007C08EA" w:rsidP="007C08EA">
      <w:pPr>
        <w:pStyle w:val="ListParagraph"/>
        <w:rPr>
          <w:sz w:val="24"/>
          <w:szCs w:val="28"/>
        </w:rPr>
      </w:pPr>
    </w:p>
    <w:p w:rsidR="007C08EA" w:rsidRDefault="007C08EA" w:rsidP="007C08EA">
      <w:pPr>
        <w:pStyle w:val="ListParagraph"/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>No person shall operate a vehicle in such a manner as to spin wheels or cause tires to screech on a road, thereby causing abnormal and unusual noise and/or throwing up gravel in such a way as to be declared a public nuisance.</w:t>
      </w:r>
    </w:p>
    <w:p w:rsidR="007C08EA" w:rsidRPr="007C08EA" w:rsidRDefault="007C08EA" w:rsidP="007C08EA">
      <w:pPr>
        <w:pStyle w:val="ListParagraph"/>
        <w:rPr>
          <w:sz w:val="24"/>
          <w:szCs w:val="28"/>
        </w:rPr>
      </w:pPr>
    </w:p>
    <w:p w:rsidR="00975121" w:rsidRDefault="00975121" w:rsidP="007C08EA">
      <w:pPr>
        <w:pStyle w:val="ListParagraph"/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>No person shall drive any motor vehicle on a road on Skwah First Nation in such a manner as to endanger any person or animal.</w:t>
      </w:r>
    </w:p>
    <w:p w:rsidR="00E06109" w:rsidRPr="00E06109" w:rsidRDefault="00E06109" w:rsidP="00E06109">
      <w:pPr>
        <w:pStyle w:val="ListParagraph"/>
        <w:rPr>
          <w:sz w:val="24"/>
          <w:szCs w:val="28"/>
        </w:rPr>
      </w:pPr>
    </w:p>
    <w:p w:rsidR="00E06109" w:rsidRPr="00E06109" w:rsidRDefault="00E06109" w:rsidP="00E06109">
      <w:pPr>
        <w:pStyle w:val="ListParagraph"/>
        <w:numPr>
          <w:ilvl w:val="0"/>
          <w:numId w:val="3"/>
        </w:numPr>
        <w:spacing w:after="120"/>
        <w:rPr>
          <w:sz w:val="24"/>
          <w:szCs w:val="28"/>
        </w:rPr>
      </w:pPr>
      <w:r>
        <w:rPr>
          <w:sz w:val="24"/>
          <w:szCs w:val="28"/>
        </w:rPr>
        <w:t>No person shall operate any vehicle in a manner as to cause damage to any road surface.</w:t>
      </w:r>
    </w:p>
    <w:p w:rsidR="00975121" w:rsidRPr="00975121" w:rsidRDefault="00975121" w:rsidP="00975121">
      <w:pPr>
        <w:pStyle w:val="ListParagraph"/>
        <w:rPr>
          <w:sz w:val="24"/>
          <w:szCs w:val="28"/>
        </w:rPr>
      </w:pPr>
    </w:p>
    <w:p w:rsidR="00975121" w:rsidRPr="00975121" w:rsidRDefault="00975121" w:rsidP="00975121">
      <w:pPr>
        <w:pStyle w:val="ListParagraph"/>
        <w:numPr>
          <w:ilvl w:val="0"/>
          <w:numId w:val="3"/>
        </w:numPr>
        <w:spacing w:after="120"/>
        <w:rPr>
          <w:sz w:val="24"/>
          <w:szCs w:val="28"/>
        </w:rPr>
      </w:pPr>
      <w:r>
        <w:rPr>
          <w:sz w:val="24"/>
          <w:szCs w:val="28"/>
        </w:rPr>
        <w:t>No person shall operate any vehicle off of Skwah First Nation roads in such a manner as to cause damage to the grass or field, or endanger any person or animal.</w:t>
      </w:r>
    </w:p>
    <w:p w:rsidR="00975121" w:rsidRPr="00975121" w:rsidRDefault="00975121" w:rsidP="00975121">
      <w:pPr>
        <w:pStyle w:val="ListParagraph"/>
        <w:rPr>
          <w:sz w:val="24"/>
          <w:szCs w:val="28"/>
        </w:rPr>
      </w:pPr>
    </w:p>
    <w:p w:rsidR="007C08EA" w:rsidRDefault="007C08EA" w:rsidP="007C08EA">
      <w:pPr>
        <w:pStyle w:val="ListParagraph"/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>No person shall drive a motor vehicle on a road on Skwah First Nation unless that person holds a valid Driver’s License.</w:t>
      </w:r>
    </w:p>
    <w:p w:rsidR="007C08EA" w:rsidRPr="007C08EA" w:rsidRDefault="007C08EA" w:rsidP="007C08EA">
      <w:pPr>
        <w:pStyle w:val="ListParagraph"/>
        <w:rPr>
          <w:sz w:val="24"/>
          <w:szCs w:val="28"/>
        </w:rPr>
      </w:pPr>
    </w:p>
    <w:p w:rsidR="007C08EA" w:rsidRDefault="00D52671" w:rsidP="007C08EA">
      <w:pPr>
        <w:pStyle w:val="ListParagraph"/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lastRenderedPageBreak/>
        <w:t>No person shall drive a motor vehicle on a road on Skwah First Nation unless:</w:t>
      </w:r>
    </w:p>
    <w:p w:rsidR="00D52671" w:rsidRPr="00D52671" w:rsidRDefault="00D52671" w:rsidP="00D52671">
      <w:pPr>
        <w:pStyle w:val="ListParagraph"/>
        <w:rPr>
          <w:sz w:val="24"/>
          <w:szCs w:val="28"/>
        </w:rPr>
      </w:pPr>
    </w:p>
    <w:p w:rsidR="00D52671" w:rsidRDefault="00D52671" w:rsidP="00D52671">
      <w:pPr>
        <w:pStyle w:val="ListParagraph"/>
        <w:numPr>
          <w:ilvl w:val="1"/>
          <w:numId w:val="3"/>
        </w:numPr>
        <w:rPr>
          <w:sz w:val="24"/>
          <w:szCs w:val="28"/>
        </w:rPr>
      </w:pPr>
      <w:r>
        <w:rPr>
          <w:sz w:val="24"/>
          <w:szCs w:val="28"/>
        </w:rPr>
        <w:t>There exists a currently validated permit for the vehicle;</w:t>
      </w:r>
    </w:p>
    <w:p w:rsidR="00D52671" w:rsidRDefault="00D52671" w:rsidP="00D52671">
      <w:pPr>
        <w:pStyle w:val="ListParagraph"/>
        <w:numPr>
          <w:ilvl w:val="1"/>
          <w:numId w:val="3"/>
        </w:numPr>
        <w:rPr>
          <w:sz w:val="24"/>
          <w:szCs w:val="28"/>
        </w:rPr>
      </w:pPr>
      <w:r>
        <w:rPr>
          <w:sz w:val="24"/>
          <w:szCs w:val="28"/>
        </w:rPr>
        <w:t>There is displayed on the vehicle number plates showing the number of the permit issued for the vehicle; and</w:t>
      </w:r>
    </w:p>
    <w:p w:rsidR="00D52671" w:rsidRDefault="00D52671" w:rsidP="00D52671">
      <w:pPr>
        <w:pStyle w:val="ListParagraph"/>
        <w:numPr>
          <w:ilvl w:val="1"/>
          <w:numId w:val="3"/>
        </w:numPr>
        <w:rPr>
          <w:sz w:val="24"/>
          <w:szCs w:val="28"/>
        </w:rPr>
      </w:pPr>
      <w:r>
        <w:rPr>
          <w:sz w:val="24"/>
          <w:szCs w:val="28"/>
        </w:rPr>
        <w:t>There is affixed to a number plate displayed on the vehicle evidence of the current validation of the permit</w:t>
      </w:r>
    </w:p>
    <w:p w:rsidR="00D52671" w:rsidRDefault="00D52671" w:rsidP="00D52671">
      <w:pPr>
        <w:pStyle w:val="ListParagraph"/>
        <w:spacing w:after="120"/>
        <w:rPr>
          <w:sz w:val="24"/>
          <w:szCs w:val="28"/>
        </w:rPr>
      </w:pPr>
    </w:p>
    <w:p w:rsidR="00D52671" w:rsidRDefault="00D52671" w:rsidP="00D52671">
      <w:pPr>
        <w:pStyle w:val="ListParagraph"/>
        <w:numPr>
          <w:ilvl w:val="0"/>
          <w:numId w:val="3"/>
        </w:numPr>
        <w:spacing w:after="120"/>
        <w:rPr>
          <w:sz w:val="24"/>
          <w:szCs w:val="28"/>
        </w:rPr>
      </w:pPr>
      <w:r w:rsidRPr="00E06109">
        <w:rPr>
          <w:sz w:val="24"/>
          <w:szCs w:val="28"/>
        </w:rPr>
        <w:t>No person shall park or stop any vehicle at the places designated by the Council as areas in respect of which no parking or stopping is permitted.</w:t>
      </w:r>
    </w:p>
    <w:p w:rsidR="00E06109" w:rsidRPr="00E06109" w:rsidRDefault="00E06109" w:rsidP="00E06109">
      <w:pPr>
        <w:pStyle w:val="ListParagraph"/>
        <w:spacing w:after="120"/>
        <w:rPr>
          <w:sz w:val="24"/>
          <w:szCs w:val="28"/>
        </w:rPr>
      </w:pPr>
    </w:p>
    <w:p w:rsidR="00975121" w:rsidRPr="00E06109" w:rsidRDefault="00D52671" w:rsidP="00975121">
      <w:pPr>
        <w:pStyle w:val="ListParagraph"/>
        <w:numPr>
          <w:ilvl w:val="0"/>
          <w:numId w:val="3"/>
        </w:numPr>
        <w:spacing w:after="120"/>
        <w:rPr>
          <w:sz w:val="24"/>
          <w:szCs w:val="28"/>
        </w:rPr>
      </w:pPr>
      <w:r w:rsidRPr="00E06109">
        <w:rPr>
          <w:sz w:val="24"/>
          <w:szCs w:val="28"/>
        </w:rPr>
        <w:t xml:space="preserve">Every person who throws or deposits or causes to be deposited any glass, nails, tacks or scraps of metal or any rubbish, refuse, waste or litter upon, along or adjacent </w:t>
      </w:r>
      <w:r w:rsidR="00975121" w:rsidRPr="00E06109">
        <w:rPr>
          <w:sz w:val="24"/>
          <w:szCs w:val="28"/>
        </w:rPr>
        <w:t>to any road on Skwah First Nation is guilty of the offence of littering the road.</w:t>
      </w:r>
    </w:p>
    <w:p w:rsidR="00975121" w:rsidRPr="00975121" w:rsidRDefault="00975121" w:rsidP="00975121">
      <w:pPr>
        <w:pStyle w:val="ListParagraph"/>
        <w:rPr>
          <w:sz w:val="24"/>
          <w:szCs w:val="28"/>
        </w:rPr>
      </w:pPr>
    </w:p>
    <w:p w:rsidR="00975121" w:rsidRPr="00E06109" w:rsidRDefault="00975121" w:rsidP="00E06109">
      <w:pPr>
        <w:pStyle w:val="ListParagraph"/>
        <w:numPr>
          <w:ilvl w:val="0"/>
          <w:numId w:val="3"/>
        </w:numPr>
        <w:spacing w:after="120"/>
        <w:rPr>
          <w:b/>
          <w:sz w:val="24"/>
          <w:szCs w:val="28"/>
          <w:u w:val="single"/>
        </w:rPr>
      </w:pPr>
      <w:r w:rsidRPr="00E06109">
        <w:rPr>
          <w:sz w:val="24"/>
          <w:szCs w:val="28"/>
        </w:rPr>
        <w:t>No person shall willfully remove, deface or in any manner interfere with any sign, marking or traffic control device lawfully placed on a road.</w:t>
      </w:r>
    </w:p>
    <w:p w:rsidR="00E06109" w:rsidRPr="00E06109" w:rsidRDefault="00E06109" w:rsidP="00E06109">
      <w:pPr>
        <w:pStyle w:val="ListParagraph"/>
        <w:spacing w:after="120"/>
        <w:rPr>
          <w:b/>
          <w:sz w:val="24"/>
          <w:szCs w:val="28"/>
          <w:u w:val="single"/>
        </w:rPr>
      </w:pPr>
    </w:p>
    <w:p w:rsidR="00975121" w:rsidRPr="00975121" w:rsidRDefault="00975121" w:rsidP="00975121">
      <w:pPr>
        <w:spacing w:after="120"/>
        <w:rPr>
          <w:b/>
          <w:sz w:val="24"/>
          <w:szCs w:val="28"/>
          <w:u w:val="single"/>
        </w:rPr>
      </w:pPr>
      <w:r w:rsidRPr="00975121">
        <w:rPr>
          <w:b/>
          <w:sz w:val="24"/>
          <w:szCs w:val="28"/>
          <w:u w:val="single"/>
        </w:rPr>
        <w:t>General Penalty</w:t>
      </w:r>
    </w:p>
    <w:p w:rsidR="00975121" w:rsidRDefault="00975121" w:rsidP="00975121">
      <w:pPr>
        <w:spacing w:after="120"/>
        <w:rPr>
          <w:sz w:val="24"/>
          <w:szCs w:val="28"/>
        </w:rPr>
      </w:pPr>
    </w:p>
    <w:p w:rsidR="00975121" w:rsidRDefault="00975121" w:rsidP="00975121">
      <w:pPr>
        <w:pStyle w:val="ListParagraph"/>
        <w:numPr>
          <w:ilvl w:val="0"/>
          <w:numId w:val="3"/>
        </w:numPr>
        <w:spacing w:after="120"/>
        <w:rPr>
          <w:sz w:val="24"/>
          <w:szCs w:val="28"/>
        </w:rPr>
      </w:pPr>
      <w:r>
        <w:rPr>
          <w:sz w:val="24"/>
          <w:szCs w:val="28"/>
        </w:rPr>
        <w:t xml:space="preserve">Every person who contravenes any of the provisions of this By-law is guilty of an offence and is liable on summary conviction, where a penalty for the contravention is not otherwise provided for herein, to a fine not exceeding one thousand dollars or imprisonment for a term not exceeding thirty days, or to both fine and imprisonment. </w:t>
      </w:r>
    </w:p>
    <w:p w:rsidR="00E232B1" w:rsidRDefault="00E232B1" w:rsidP="00E232B1">
      <w:pPr>
        <w:pStyle w:val="ListParagraph"/>
        <w:spacing w:after="120"/>
        <w:rPr>
          <w:sz w:val="24"/>
          <w:szCs w:val="28"/>
        </w:rPr>
      </w:pPr>
    </w:p>
    <w:p w:rsidR="00E232B1" w:rsidRDefault="00E232B1" w:rsidP="00975121">
      <w:pPr>
        <w:pStyle w:val="ListParagraph"/>
        <w:numPr>
          <w:ilvl w:val="0"/>
          <w:numId w:val="3"/>
        </w:numPr>
        <w:spacing w:after="120"/>
        <w:rPr>
          <w:sz w:val="24"/>
          <w:szCs w:val="28"/>
        </w:rPr>
      </w:pPr>
      <w:r>
        <w:rPr>
          <w:sz w:val="24"/>
          <w:szCs w:val="28"/>
        </w:rPr>
        <w:t>The Chief and Council reserve the right to revisit this issue and amend the by-law at a regularly convened Chief and Council meeting of the Skwah First Nation.</w:t>
      </w:r>
    </w:p>
    <w:p w:rsidR="00E232B1" w:rsidRPr="00E232B1" w:rsidRDefault="00E232B1" w:rsidP="00E232B1">
      <w:pPr>
        <w:pStyle w:val="ListParagraph"/>
        <w:rPr>
          <w:sz w:val="24"/>
          <w:szCs w:val="28"/>
        </w:rPr>
      </w:pPr>
    </w:p>
    <w:p w:rsidR="00E232B1" w:rsidRDefault="00E232B1" w:rsidP="00E232B1">
      <w:pPr>
        <w:spacing w:after="120"/>
        <w:rPr>
          <w:sz w:val="24"/>
          <w:szCs w:val="28"/>
        </w:rPr>
      </w:pPr>
      <w:r w:rsidRPr="008C6161">
        <w:rPr>
          <w:b/>
          <w:sz w:val="24"/>
          <w:szCs w:val="28"/>
        </w:rPr>
        <w:t>This by-law is hereby</w:t>
      </w:r>
      <w:r>
        <w:rPr>
          <w:sz w:val="24"/>
          <w:szCs w:val="28"/>
        </w:rPr>
        <w:t xml:space="preserve"> made at a duly convened meeting of the Council of Skwah First Nation this _____________ of _______________________, 2012.</w:t>
      </w:r>
    </w:p>
    <w:p w:rsidR="00E232B1" w:rsidRDefault="00E232B1" w:rsidP="00E232B1">
      <w:pPr>
        <w:spacing w:after="120"/>
        <w:rPr>
          <w:sz w:val="24"/>
          <w:szCs w:val="28"/>
        </w:rPr>
      </w:pPr>
      <w:r>
        <w:rPr>
          <w:sz w:val="24"/>
          <w:szCs w:val="28"/>
        </w:rPr>
        <w:t>Quorum of the Council is three (3) members.</w:t>
      </w:r>
    </w:p>
    <w:p w:rsidR="00E232B1" w:rsidRDefault="00E232B1" w:rsidP="00E232B1">
      <w:pPr>
        <w:spacing w:after="120"/>
        <w:rPr>
          <w:sz w:val="24"/>
          <w:szCs w:val="28"/>
        </w:rPr>
      </w:pPr>
    </w:p>
    <w:p w:rsidR="00E232B1" w:rsidRDefault="00E232B1" w:rsidP="00E232B1">
      <w:pPr>
        <w:spacing w:after="120"/>
        <w:rPr>
          <w:sz w:val="24"/>
          <w:szCs w:val="28"/>
        </w:rPr>
      </w:pPr>
      <w:r>
        <w:rPr>
          <w:sz w:val="24"/>
          <w:szCs w:val="28"/>
        </w:rPr>
        <w:t>Chief: ____________________________________</w:t>
      </w:r>
    </w:p>
    <w:p w:rsidR="00E232B1" w:rsidRDefault="00E232B1" w:rsidP="00E232B1">
      <w:pPr>
        <w:spacing w:after="120"/>
        <w:rPr>
          <w:sz w:val="24"/>
          <w:szCs w:val="28"/>
        </w:rPr>
      </w:pPr>
    </w:p>
    <w:p w:rsidR="00E232B1" w:rsidRDefault="00E232B1" w:rsidP="00E232B1">
      <w:pPr>
        <w:spacing w:after="120"/>
        <w:rPr>
          <w:sz w:val="24"/>
          <w:szCs w:val="28"/>
        </w:rPr>
      </w:pPr>
      <w:r>
        <w:rPr>
          <w:sz w:val="24"/>
          <w:szCs w:val="28"/>
        </w:rPr>
        <w:t>Councilor: ________________________________</w:t>
      </w:r>
    </w:p>
    <w:p w:rsidR="00E232B1" w:rsidRDefault="00E232B1" w:rsidP="00E232B1">
      <w:pPr>
        <w:spacing w:after="120"/>
        <w:rPr>
          <w:sz w:val="24"/>
          <w:szCs w:val="28"/>
        </w:rPr>
      </w:pPr>
    </w:p>
    <w:p w:rsidR="00E232B1" w:rsidRPr="00E232B1" w:rsidRDefault="00E232B1" w:rsidP="00E232B1">
      <w:pPr>
        <w:spacing w:after="120"/>
        <w:rPr>
          <w:sz w:val="24"/>
          <w:szCs w:val="28"/>
        </w:rPr>
      </w:pPr>
      <w:r>
        <w:rPr>
          <w:sz w:val="24"/>
          <w:szCs w:val="28"/>
        </w:rPr>
        <w:t>Councilor: ________________________________</w:t>
      </w:r>
    </w:p>
    <w:p w:rsidR="00E232B1" w:rsidRDefault="00E232B1" w:rsidP="00E232B1">
      <w:pPr>
        <w:spacing w:after="120"/>
        <w:rPr>
          <w:sz w:val="24"/>
          <w:szCs w:val="28"/>
        </w:rPr>
      </w:pPr>
    </w:p>
    <w:p w:rsidR="00E232B1" w:rsidRPr="00E232B1" w:rsidRDefault="00E232B1" w:rsidP="00E232B1">
      <w:pPr>
        <w:spacing w:after="120"/>
        <w:rPr>
          <w:sz w:val="24"/>
          <w:szCs w:val="28"/>
        </w:rPr>
      </w:pPr>
      <w:r>
        <w:rPr>
          <w:sz w:val="24"/>
          <w:szCs w:val="28"/>
        </w:rPr>
        <w:t>Councilor: ________________________________</w:t>
      </w:r>
    </w:p>
    <w:p w:rsidR="00E232B1" w:rsidRDefault="00E232B1" w:rsidP="00E232B1">
      <w:pPr>
        <w:spacing w:after="120"/>
        <w:rPr>
          <w:sz w:val="24"/>
          <w:szCs w:val="28"/>
        </w:rPr>
      </w:pPr>
    </w:p>
    <w:p w:rsidR="00E232B1" w:rsidRPr="00E232B1" w:rsidRDefault="00E232B1" w:rsidP="00E232B1">
      <w:pPr>
        <w:spacing w:after="120"/>
        <w:rPr>
          <w:sz w:val="24"/>
          <w:szCs w:val="28"/>
        </w:rPr>
      </w:pPr>
      <w:r>
        <w:rPr>
          <w:sz w:val="24"/>
          <w:szCs w:val="28"/>
        </w:rPr>
        <w:t>Councilor: ________________________________</w:t>
      </w:r>
    </w:p>
    <w:p w:rsidR="00E232B1" w:rsidRDefault="00E232B1" w:rsidP="00E232B1">
      <w:pPr>
        <w:spacing w:after="120"/>
        <w:rPr>
          <w:sz w:val="24"/>
          <w:szCs w:val="28"/>
        </w:rPr>
      </w:pPr>
    </w:p>
    <w:p w:rsidR="00E232B1" w:rsidRDefault="00E232B1" w:rsidP="00E232B1">
      <w:pPr>
        <w:spacing w:after="120"/>
        <w:rPr>
          <w:sz w:val="24"/>
          <w:szCs w:val="28"/>
        </w:rPr>
      </w:pPr>
      <w:r>
        <w:rPr>
          <w:sz w:val="24"/>
          <w:szCs w:val="28"/>
        </w:rPr>
        <w:t xml:space="preserve">I, Robert Combes, Chief of Skwah First Nation, do hereby certify that a true copy of the foregoing by-law was mailed to the Minister of Aboriginal Affairs and Northern Development Canada pursuant to subsection 82(1) of the </w:t>
      </w:r>
      <w:r w:rsidRPr="008C6161">
        <w:rPr>
          <w:i/>
          <w:sz w:val="24"/>
          <w:szCs w:val="28"/>
        </w:rPr>
        <w:t>Indian Act</w:t>
      </w:r>
      <w:r w:rsidR="008C6161">
        <w:rPr>
          <w:sz w:val="24"/>
          <w:szCs w:val="28"/>
        </w:rPr>
        <w:t>, this ______ day of _________________, 2012.</w:t>
      </w:r>
    </w:p>
    <w:p w:rsidR="008C6161" w:rsidRDefault="008C6161" w:rsidP="00E232B1">
      <w:pPr>
        <w:spacing w:after="120"/>
        <w:rPr>
          <w:sz w:val="24"/>
          <w:szCs w:val="28"/>
        </w:rPr>
      </w:pPr>
    </w:p>
    <w:p w:rsidR="008C6161" w:rsidRDefault="008C6161" w:rsidP="00E232B1">
      <w:pPr>
        <w:spacing w:after="120"/>
        <w:rPr>
          <w:sz w:val="24"/>
          <w:szCs w:val="28"/>
        </w:rPr>
      </w:pPr>
      <w:r>
        <w:rPr>
          <w:sz w:val="24"/>
          <w:szCs w:val="28"/>
        </w:rPr>
        <w:t>__________________________________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____________________________________</w:t>
      </w:r>
    </w:p>
    <w:p w:rsidR="00DB3505" w:rsidRPr="00DB3505" w:rsidRDefault="008C6161" w:rsidP="008C6161">
      <w:pPr>
        <w:spacing w:after="120"/>
        <w:rPr>
          <w:sz w:val="24"/>
          <w:szCs w:val="28"/>
        </w:rPr>
      </w:pPr>
      <w:r>
        <w:rPr>
          <w:sz w:val="24"/>
          <w:szCs w:val="28"/>
        </w:rPr>
        <w:t>Witness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Chief</w:t>
      </w:r>
      <w:r w:rsidR="00E346D6">
        <w:rPr>
          <w:sz w:val="24"/>
          <w:szCs w:val="28"/>
        </w:rPr>
        <w:t xml:space="preserve">  </w:t>
      </w:r>
    </w:p>
    <w:sectPr w:rsidR="00DB3505" w:rsidRPr="00DB350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3B" w:rsidRDefault="00D22D3B" w:rsidP="00CF5AF7">
      <w:pPr>
        <w:spacing w:after="0" w:line="240" w:lineRule="auto"/>
      </w:pPr>
      <w:r>
        <w:separator/>
      </w:r>
    </w:p>
  </w:endnote>
  <w:endnote w:type="continuationSeparator" w:id="0">
    <w:p w:rsidR="00D22D3B" w:rsidRDefault="00D22D3B" w:rsidP="00CF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09" w:rsidRDefault="00E0610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By-Law No. 2012.4 </w:t>
    </w:r>
    <w:r>
      <w:rPr>
        <w:rFonts w:asciiTheme="majorHAnsi" w:eastAsiaTheme="majorEastAsia" w:hAnsiTheme="majorHAnsi" w:cstheme="majorBidi"/>
      </w:rPr>
      <w:tab/>
      <w:t>Traffic By-Law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E06109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06109" w:rsidRDefault="00E061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3B" w:rsidRDefault="00D22D3B" w:rsidP="00CF5AF7">
      <w:pPr>
        <w:spacing w:after="0" w:line="240" w:lineRule="auto"/>
      </w:pPr>
      <w:r>
        <w:separator/>
      </w:r>
    </w:p>
  </w:footnote>
  <w:footnote w:type="continuationSeparator" w:id="0">
    <w:p w:rsidR="00D22D3B" w:rsidRDefault="00D22D3B" w:rsidP="00CF5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365" w:rsidRDefault="00102365">
    <w:pPr>
      <w:spacing w:after="160"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67887A" wp14:editId="40EB722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</w:rPr>
      <w:t xml:space="preserve"> </w:t>
    </w:r>
  </w:p>
  <w:p w:rsidR="00CF5AF7" w:rsidRDefault="00CF5A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DDD"/>
    <w:multiLevelType w:val="hybridMultilevel"/>
    <w:tmpl w:val="8516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05DE9"/>
    <w:multiLevelType w:val="hybridMultilevel"/>
    <w:tmpl w:val="14823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24D27"/>
    <w:multiLevelType w:val="hybridMultilevel"/>
    <w:tmpl w:val="136C84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F4A2F"/>
    <w:multiLevelType w:val="hybridMultilevel"/>
    <w:tmpl w:val="4ED80D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F7"/>
    <w:rsid w:val="00024C12"/>
    <w:rsid w:val="000F6F23"/>
    <w:rsid w:val="00102365"/>
    <w:rsid w:val="001350BD"/>
    <w:rsid w:val="001371F4"/>
    <w:rsid w:val="00143A5A"/>
    <w:rsid w:val="00175E2D"/>
    <w:rsid w:val="001B2D80"/>
    <w:rsid w:val="001B4ACE"/>
    <w:rsid w:val="001B6153"/>
    <w:rsid w:val="001E0AF1"/>
    <w:rsid w:val="00207739"/>
    <w:rsid w:val="003647EE"/>
    <w:rsid w:val="003E4AF3"/>
    <w:rsid w:val="00411DDA"/>
    <w:rsid w:val="00460F58"/>
    <w:rsid w:val="00463412"/>
    <w:rsid w:val="0046585F"/>
    <w:rsid w:val="00533077"/>
    <w:rsid w:val="00541A5F"/>
    <w:rsid w:val="00582832"/>
    <w:rsid w:val="005834B7"/>
    <w:rsid w:val="005D2A7E"/>
    <w:rsid w:val="005D4FE3"/>
    <w:rsid w:val="00664C44"/>
    <w:rsid w:val="00742AA7"/>
    <w:rsid w:val="007C08EA"/>
    <w:rsid w:val="008C6161"/>
    <w:rsid w:val="0094619C"/>
    <w:rsid w:val="0097112A"/>
    <w:rsid w:val="00975121"/>
    <w:rsid w:val="00976B14"/>
    <w:rsid w:val="009A1629"/>
    <w:rsid w:val="009F5A7E"/>
    <w:rsid w:val="00A40E87"/>
    <w:rsid w:val="00A44D31"/>
    <w:rsid w:val="00AC16EC"/>
    <w:rsid w:val="00AE7F2E"/>
    <w:rsid w:val="00B1653C"/>
    <w:rsid w:val="00BC0966"/>
    <w:rsid w:val="00C12C67"/>
    <w:rsid w:val="00C175F6"/>
    <w:rsid w:val="00C27687"/>
    <w:rsid w:val="00C53D3E"/>
    <w:rsid w:val="00CD51F2"/>
    <w:rsid w:val="00CE5911"/>
    <w:rsid w:val="00CF5AF7"/>
    <w:rsid w:val="00D22D3B"/>
    <w:rsid w:val="00D23529"/>
    <w:rsid w:val="00D500D1"/>
    <w:rsid w:val="00D52671"/>
    <w:rsid w:val="00DB3505"/>
    <w:rsid w:val="00E04604"/>
    <w:rsid w:val="00E06109"/>
    <w:rsid w:val="00E232B1"/>
    <w:rsid w:val="00E346D6"/>
    <w:rsid w:val="00E84D8F"/>
    <w:rsid w:val="00E97CA7"/>
    <w:rsid w:val="00ED10F9"/>
    <w:rsid w:val="00FA52D8"/>
    <w:rsid w:val="00FC3E10"/>
    <w:rsid w:val="00FE0F7D"/>
    <w:rsid w:val="00F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5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AF7"/>
  </w:style>
  <w:style w:type="paragraph" w:styleId="Footer">
    <w:name w:val="footer"/>
    <w:basedOn w:val="Normal"/>
    <w:link w:val="FooterChar"/>
    <w:uiPriority w:val="99"/>
    <w:unhideWhenUsed/>
    <w:rsid w:val="00CF5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AF7"/>
  </w:style>
  <w:style w:type="paragraph" w:styleId="ListParagraph">
    <w:name w:val="List Paragraph"/>
    <w:basedOn w:val="Normal"/>
    <w:uiPriority w:val="34"/>
    <w:qFormat/>
    <w:rsid w:val="00AC1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5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AF7"/>
  </w:style>
  <w:style w:type="paragraph" w:styleId="Footer">
    <w:name w:val="footer"/>
    <w:basedOn w:val="Normal"/>
    <w:link w:val="FooterChar"/>
    <w:uiPriority w:val="99"/>
    <w:unhideWhenUsed/>
    <w:rsid w:val="00CF5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AF7"/>
  </w:style>
  <w:style w:type="paragraph" w:styleId="ListParagraph">
    <w:name w:val="List Paragraph"/>
    <w:basedOn w:val="Normal"/>
    <w:uiPriority w:val="34"/>
    <w:qFormat/>
    <w:rsid w:val="00AC1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0840A-459F-42D4-A418-7F18485B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Skwah</dc:creator>
  <cp:lastModifiedBy>Skwah</cp:lastModifiedBy>
  <cp:revision>8</cp:revision>
  <cp:lastPrinted>2012-10-26T18:55:00Z</cp:lastPrinted>
  <dcterms:created xsi:type="dcterms:W3CDTF">2012-10-23T17:42:00Z</dcterms:created>
  <dcterms:modified xsi:type="dcterms:W3CDTF">2012-11-29T19:07:00Z</dcterms:modified>
</cp:coreProperties>
</file>